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092B35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1F1F63">
        <w:rPr>
          <w:rFonts w:ascii="Times New Roman" w:hAnsi="Times New Roman" w:cs="Times New Roman"/>
          <w:sz w:val="26"/>
          <w:szCs w:val="26"/>
        </w:rPr>
        <w:t>7 stycznia 2014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092B3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1F1F6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1F1F63">
        <w:rPr>
          <w:rFonts w:ascii="Times New Roman" w:hAnsi="Times New Roman" w:cs="Times New Roman"/>
          <w:sz w:val="26"/>
          <w:szCs w:val="26"/>
        </w:rPr>
        <w:t>19 grudnia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1F1F63">
        <w:rPr>
          <w:rFonts w:ascii="Times New Roman" w:hAnsi="Times New Roman" w:cs="Times New Roman"/>
          <w:sz w:val="26"/>
          <w:szCs w:val="26"/>
        </w:rPr>
        <w:t xml:space="preserve">przebudowie linii napowietrznej, budowie stacji transformatorowej, linii kablowej SN oraz linii kablowej </w:t>
      </w:r>
      <w:proofErr w:type="spellStart"/>
      <w:r w:rsidR="001F1F63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1F1F63">
        <w:rPr>
          <w:rFonts w:ascii="Times New Roman" w:hAnsi="Times New Roman" w:cs="Times New Roman"/>
          <w:sz w:val="26"/>
          <w:szCs w:val="26"/>
        </w:rPr>
        <w:t xml:space="preserve"> ze złączami kablowo-pomiarowymi </w:t>
      </w:r>
      <w:r w:rsidR="00BD04DE">
        <w:rPr>
          <w:rFonts w:ascii="Times New Roman" w:hAnsi="Times New Roman" w:cs="Times New Roman"/>
          <w:sz w:val="26"/>
          <w:szCs w:val="26"/>
        </w:rPr>
        <w:t>na działkach</w:t>
      </w:r>
      <w:r w:rsidR="001F1F63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031648">
        <w:rPr>
          <w:rFonts w:ascii="Times New Roman" w:hAnsi="Times New Roman" w:cs="Times New Roman"/>
          <w:sz w:val="26"/>
          <w:szCs w:val="26"/>
        </w:rPr>
        <w:t xml:space="preserve">numerach </w:t>
      </w:r>
      <w:r w:rsidR="001F1F63">
        <w:rPr>
          <w:rFonts w:ascii="Times New Roman" w:hAnsi="Times New Roman" w:cs="Times New Roman"/>
          <w:sz w:val="26"/>
          <w:szCs w:val="26"/>
        </w:rPr>
        <w:t>266/2, 307, 108/9, 108/10, 100/2, 100/3, 100/4, 100/5, 100/6, 100/7, 100/8, 100/9, 87/1 i 83</w:t>
      </w:r>
      <w:r w:rsidR="00031648">
        <w:rPr>
          <w:rFonts w:ascii="Times New Roman" w:hAnsi="Times New Roman" w:cs="Times New Roman"/>
          <w:sz w:val="26"/>
          <w:szCs w:val="26"/>
        </w:rPr>
        <w:t xml:space="preserve"> 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1F1F63">
        <w:rPr>
          <w:rFonts w:ascii="Times New Roman" w:hAnsi="Times New Roman" w:cs="Times New Roman"/>
          <w:sz w:val="26"/>
          <w:szCs w:val="26"/>
        </w:rPr>
        <w:t>Mszano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1F1F63">
        <w:rPr>
          <w:rFonts w:ascii="Times New Roman" w:hAnsi="Times New Roman" w:cs="Times New Roman"/>
          <w:sz w:val="20"/>
          <w:szCs w:val="24"/>
        </w:rPr>
        <w:t>4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1F1F63">
        <w:rPr>
          <w:rFonts w:ascii="Times New Roman" w:hAnsi="Times New Roman" w:cs="Times New Roman"/>
          <w:sz w:val="20"/>
          <w:szCs w:val="24"/>
        </w:rPr>
        <w:t>4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  <w:bookmarkStart w:id="0" w:name="_GoBack"/>
      <w:bookmarkEnd w:id="0"/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1648"/>
    <w:rsid w:val="0003579B"/>
    <w:rsid w:val="00046D92"/>
    <w:rsid w:val="00092B35"/>
    <w:rsid w:val="00120878"/>
    <w:rsid w:val="00134575"/>
    <w:rsid w:val="001C0395"/>
    <w:rsid w:val="001D0E94"/>
    <w:rsid w:val="001F1F63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0F7A"/>
    <w:rsid w:val="00B513FF"/>
    <w:rsid w:val="00B51A00"/>
    <w:rsid w:val="00B628D1"/>
    <w:rsid w:val="00BC1D9D"/>
    <w:rsid w:val="00BD00C2"/>
    <w:rsid w:val="00BD04DE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F97D-6CDE-4CD0-8666-47344F0C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63</cp:revision>
  <cp:lastPrinted>2012-05-30T12:08:00Z</cp:lastPrinted>
  <dcterms:created xsi:type="dcterms:W3CDTF">2011-12-01T12:57:00Z</dcterms:created>
  <dcterms:modified xsi:type="dcterms:W3CDTF">2014-01-07T07:33:00Z</dcterms:modified>
</cp:coreProperties>
</file>